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90" w:rsidRDefault="003A4290" w:rsidP="00632831">
      <w:pPr>
        <w:pStyle w:val="50"/>
        <w:shd w:val="clear" w:color="auto" w:fill="auto"/>
        <w:spacing w:line="360" w:lineRule="auto"/>
        <w:jc w:val="center"/>
      </w:pPr>
      <w:bookmarkStart w:id="0" w:name="bookmark55"/>
      <w:r w:rsidRPr="003A4290">
        <w:t>Аннотация дисциплины</w:t>
      </w:r>
    </w:p>
    <w:p w:rsidR="00632831" w:rsidRPr="00B75A22" w:rsidRDefault="00632831" w:rsidP="00632831">
      <w:pPr>
        <w:pStyle w:val="50"/>
        <w:shd w:val="clear" w:color="auto" w:fill="auto"/>
        <w:spacing w:line="360" w:lineRule="auto"/>
        <w:jc w:val="center"/>
      </w:pPr>
      <w:r w:rsidRPr="00B75A22">
        <w:t>Социально-экономическая статистика</w:t>
      </w:r>
      <w:bookmarkEnd w:id="0"/>
    </w:p>
    <w:p w:rsidR="00632831" w:rsidRPr="00B75A22" w:rsidRDefault="00632831" w:rsidP="0063283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632831" w:rsidRPr="00B75A22" w:rsidRDefault="00632831" w:rsidP="0085121B">
      <w:pPr>
        <w:pStyle w:val="20"/>
        <w:shd w:val="clear" w:color="auto" w:fill="auto"/>
        <w:tabs>
          <w:tab w:val="right" w:pos="934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5121B" w:rsidRPr="0085121B">
        <w:t>формирование способности собирать и обобщать данные, необходимые для характеристики основных направлений бюджетно-налоговой и долговой политики.</w:t>
      </w:r>
      <w:bookmarkStart w:id="1" w:name="_GoBack"/>
      <w:bookmarkEnd w:id="1"/>
    </w:p>
    <w:p w:rsidR="00632831" w:rsidRPr="00B75A22" w:rsidRDefault="00632831" w:rsidP="0063283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«Социально- экономическая статистика»</w:t>
      </w:r>
      <w:r>
        <w:t xml:space="preserve"> является дисциплиной модуля дисциплин по выбору, углубляющих освоение профиля</w:t>
      </w:r>
      <w:r w:rsidRPr="00B75A22">
        <w:t xml:space="preserve"> направления подготовки 38.03.02 «Менеджмент» профиль «Менеджмент организации».</w:t>
      </w:r>
    </w:p>
    <w:p w:rsidR="00632831" w:rsidRDefault="00632831" w:rsidP="0063283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Введение в социально-экономическую статистику. Статистика национального богатства. Статистика рынка труда. Статистика результатов бизнеса. Статистика себестоимости продукции (работ, услуг). Статистика цен и тарифов на продукцию (работы, услуги). Статистика прибыли и рентабельности экономической деятельности. Статистика уровня жизни населения. Национальное счетоводство.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941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18"/>
    <w:rsid w:val="00062692"/>
    <w:rsid w:val="000760EF"/>
    <w:rsid w:val="003A4290"/>
    <w:rsid w:val="00632831"/>
    <w:rsid w:val="00846AA6"/>
    <w:rsid w:val="0085121B"/>
    <w:rsid w:val="00AB5F5C"/>
    <w:rsid w:val="00BE3D18"/>
    <w:rsid w:val="00C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D3D8-2A17-4225-B127-B0BFEE7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28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2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8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2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83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328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32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2831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083D-E09F-42D3-9E2B-E4AF4ECB0940}"/>
</file>

<file path=customXml/itemProps2.xml><?xml version="1.0" encoding="utf-8"?>
<ds:datastoreItem xmlns:ds="http://schemas.openxmlformats.org/officeDocument/2006/customXml" ds:itemID="{4BD597A7-495A-4836-ADF8-EB350B4F5A4D}"/>
</file>

<file path=customXml/itemProps3.xml><?xml version="1.0" encoding="utf-8"?>
<ds:datastoreItem xmlns:ds="http://schemas.openxmlformats.org/officeDocument/2006/customXml" ds:itemID="{FDDFEF4E-88D8-4FAB-97B7-9109D05D1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2018-03-30T14:08:00Z</dcterms:created>
  <dcterms:modified xsi:type="dcterms:W3CDTF">2020-11-10T07:44:00Z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